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21"/>
      </w:pPr>
      <w:r>
        <w:rPr>
          <w:rFonts w:ascii="Times" w:hAnsi="Times" w:cs="Times"/>
          <w:sz w:val="48"/>
          <w:sz-cs w:val="48"/>
          <w:b/>
          <w:spacing w:val="0"/>
        </w:rPr>
        <w:t xml:space="preserve">Ata de Reunião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Data: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Horário (início / término):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Local: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Tipo:</w:t>
      </w:r>
      <w:r>
        <w:rPr>
          <w:rFonts w:ascii="Times" w:hAnsi="Times" w:cs="Times"/>
          <w:sz w:val="24"/>
          <w:sz-cs w:val="24"/>
          <w:spacing w:val="0"/>
        </w:rPr>
        <w:t xml:space="preserve"> ☐ Reunião presencial    ☐ Videochamada    ☐ Ligação    ☐ Outro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Participantes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Nome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Empresa / Função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Pauta / Assunto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Assuntos discutidos e decisões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Encaminhamentos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Encaminhamento / Tarefa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Responsável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Prazo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Próxima reunião: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Ata elaborada por: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Modelo gratuito de </w:t>
      </w:r>
      <w:r>
        <w:rPr>
          <w:rFonts w:ascii="Times" w:hAnsi="Times" w:cs="Times"/>
          <w:sz w:val="24"/>
          <w:sz-cs w:val="24"/>
          <w:i/>
          <w:u w:val="single"/>
          <w:spacing w:val="0"/>
          <w:color w:val="0000E9"/>
        </w:rPr>
        <w:t xml:space="preserve">callvent.app</w:t>
      </w:r>
      <w:r>
        <w:rPr>
          <w:rFonts w:ascii="Times" w:hAnsi="Times" w:cs="Times"/>
          <w:sz w:val="24"/>
          <w:sz-cs w:val="24"/>
          <w:i/>
          <w:spacing w:val="0"/>
        </w:rPr>
        <w:t xml:space="preserve">. Dica para ligações: com o app Callvent, um toque e a ligação vai para a agenda.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CocoaOOXMLWriter/2685.7</generator>
</meta>
</file>